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CF" w:rsidRPr="00BD122D" w:rsidRDefault="00F440CF" w:rsidP="00F440CF">
      <w:pPr>
        <w:pStyle w:val="Heading2"/>
        <w:ind w:left="0"/>
        <w:jc w:val="center"/>
        <w:rPr>
          <w:rFonts w:asciiTheme="minorHAnsi" w:hAnsiTheme="minorHAnsi" w:cstheme="minorHAnsi"/>
          <w:b/>
        </w:rPr>
      </w:pPr>
      <w:r w:rsidRPr="00BD122D">
        <w:rPr>
          <w:rFonts w:asciiTheme="minorHAnsi" w:hAnsiTheme="minorHAnsi" w:cstheme="minorHAnsi"/>
          <w:b/>
          <w:spacing w:val="-1"/>
        </w:rPr>
        <w:t>Meeting</w:t>
      </w:r>
      <w:r w:rsidRPr="00BD122D">
        <w:rPr>
          <w:rFonts w:asciiTheme="minorHAnsi" w:hAnsiTheme="minorHAnsi" w:cstheme="minorHAnsi"/>
          <w:b/>
          <w:spacing w:val="1"/>
        </w:rPr>
        <w:t xml:space="preserve"> </w:t>
      </w:r>
      <w:r w:rsidRPr="00BD122D">
        <w:rPr>
          <w:rFonts w:asciiTheme="minorHAnsi" w:hAnsiTheme="minorHAnsi" w:cstheme="minorHAnsi"/>
          <w:b/>
          <w:spacing w:val="-1"/>
        </w:rPr>
        <w:t>Space</w:t>
      </w:r>
    </w:p>
    <w:p w:rsidR="00F440CF" w:rsidRPr="00BD122D" w:rsidRDefault="00F440CF" w:rsidP="00F440CF">
      <w:pPr>
        <w:spacing w:before="5"/>
        <w:rPr>
          <w:rFonts w:eastAsia="Franklin Gothic Book" w:cstheme="minorHAnsi"/>
          <w:sz w:val="24"/>
          <w:szCs w:val="24"/>
        </w:rPr>
      </w:pPr>
    </w:p>
    <w:p w:rsidR="00F440CF" w:rsidRPr="00BD122D" w:rsidRDefault="00F440CF" w:rsidP="00F440CF">
      <w:pPr>
        <w:pStyle w:val="BodyText"/>
        <w:spacing w:line="276" w:lineRule="auto"/>
        <w:ind w:left="0" w:right="275"/>
        <w:rPr>
          <w:rFonts w:asciiTheme="minorHAnsi" w:hAnsiTheme="minorHAnsi" w:cstheme="minorHAnsi"/>
        </w:rPr>
      </w:pPr>
      <w:r w:rsidRPr="00BD122D">
        <w:rPr>
          <w:rFonts w:asciiTheme="minorHAnsi" w:hAnsiTheme="minorHAnsi" w:cstheme="minorHAnsi"/>
          <w:spacing w:val="-1"/>
        </w:rPr>
        <w:t>Community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meeting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space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is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available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at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all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</w:rPr>
        <w:t>____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branch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libraries.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When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not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in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use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 xml:space="preserve">by </w:t>
      </w:r>
      <w:r>
        <w:rPr>
          <w:rFonts w:asciiTheme="minorHAnsi" w:hAnsiTheme="minorHAnsi" w:cstheme="minorHAnsi"/>
          <w:spacing w:val="-1"/>
        </w:rPr>
        <w:t>____</w:t>
      </w:r>
      <w:r w:rsidRPr="00BD122D">
        <w:rPr>
          <w:rFonts w:asciiTheme="minorHAnsi" w:hAnsiTheme="minorHAnsi" w:cstheme="minorHAnsi"/>
          <w:spacing w:val="42"/>
          <w:w w:val="99"/>
        </w:rPr>
        <w:t xml:space="preserve"> </w:t>
      </w:r>
      <w:r w:rsidRPr="00BD122D">
        <w:rPr>
          <w:rFonts w:asciiTheme="minorHAnsi" w:hAnsiTheme="minorHAnsi" w:cstheme="minorHAnsi"/>
        </w:rPr>
        <w:t>and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affiliates,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space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is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available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to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groups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who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complete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an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application,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qualify,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and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prepay</w:t>
      </w:r>
      <w:r w:rsidRPr="00BD122D">
        <w:rPr>
          <w:rFonts w:asciiTheme="minorHAnsi" w:hAnsiTheme="minorHAnsi" w:cstheme="minorHAnsi"/>
          <w:spacing w:val="75"/>
          <w:w w:val="99"/>
        </w:rPr>
        <w:t xml:space="preserve"> </w:t>
      </w:r>
      <w:r w:rsidRPr="00BD122D">
        <w:rPr>
          <w:rFonts w:asciiTheme="minorHAnsi" w:hAnsiTheme="minorHAnsi" w:cstheme="minorHAnsi"/>
        </w:rPr>
        <w:t>the</w:t>
      </w:r>
      <w:r w:rsidRPr="00BD122D">
        <w:rPr>
          <w:rFonts w:asciiTheme="minorHAnsi" w:hAnsiTheme="minorHAnsi" w:cstheme="minorHAnsi"/>
          <w:spacing w:val="-7"/>
        </w:rPr>
        <w:t xml:space="preserve"> </w:t>
      </w:r>
      <w:r w:rsidRPr="00BD122D">
        <w:rPr>
          <w:rFonts w:asciiTheme="minorHAnsi" w:hAnsiTheme="minorHAnsi" w:cstheme="minorHAnsi"/>
        </w:rPr>
        <w:t>required</w:t>
      </w:r>
      <w:r w:rsidRPr="00BD122D">
        <w:rPr>
          <w:rFonts w:asciiTheme="minorHAnsi" w:hAnsiTheme="minorHAnsi" w:cstheme="minorHAnsi"/>
          <w:spacing w:val="-7"/>
        </w:rPr>
        <w:t xml:space="preserve"> </w:t>
      </w:r>
      <w:r w:rsidRPr="00BD122D">
        <w:rPr>
          <w:rFonts w:asciiTheme="minorHAnsi" w:hAnsiTheme="minorHAnsi" w:cstheme="minorHAnsi"/>
        </w:rPr>
        <w:t>fee.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Meeting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space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fees</w:t>
      </w:r>
      <w:r w:rsidRPr="00BD122D">
        <w:rPr>
          <w:rFonts w:asciiTheme="minorHAnsi" w:hAnsiTheme="minorHAnsi" w:cstheme="minorHAnsi"/>
          <w:spacing w:val="-7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may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be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waived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for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groups</w:t>
      </w:r>
      <w:r w:rsidRPr="00BD122D">
        <w:rPr>
          <w:rFonts w:asciiTheme="minorHAnsi" w:hAnsiTheme="minorHAnsi" w:cstheme="minorHAnsi"/>
          <w:spacing w:val="-7"/>
        </w:rPr>
        <w:t xml:space="preserve"> </w:t>
      </w:r>
      <w:r w:rsidRPr="00BD122D">
        <w:rPr>
          <w:rFonts w:asciiTheme="minorHAnsi" w:hAnsiTheme="minorHAnsi" w:cstheme="minorHAnsi"/>
        </w:rPr>
        <w:t>maintaining</w:t>
      </w:r>
      <w:r w:rsidRPr="00BD122D">
        <w:rPr>
          <w:rFonts w:asciiTheme="minorHAnsi" w:hAnsiTheme="minorHAnsi" w:cstheme="minorHAnsi"/>
          <w:spacing w:val="-7"/>
        </w:rPr>
        <w:t xml:space="preserve"> </w:t>
      </w:r>
      <w:r w:rsidRPr="00BD122D">
        <w:rPr>
          <w:rFonts w:asciiTheme="minorHAnsi" w:hAnsiTheme="minorHAnsi" w:cstheme="minorHAnsi"/>
        </w:rPr>
        <w:t>an</w:t>
      </w:r>
      <w:r w:rsidRPr="00BD122D">
        <w:rPr>
          <w:rFonts w:asciiTheme="minorHAnsi" w:hAnsiTheme="minorHAnsi" w:cstheme="minorHAnsi"/>
          <w:spacing w:val="-7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executed</w:t>
      </w:r>
      <w:r w:rsidRPr="00BD122D">
        <w:rPr>
          <w:rFonts w:asciiTheme="minorHAnsi" w:hAnsiTheme="minorHAnsi" w:cstheme="minorHAnsi"/>
          <w:spacing w:val="41"/>
          <w:w w:val="99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partnership</w:t>
      </w:r>
      <w:r w:rsidRPr="00BD122D">
        <w:rPr>
          <w:rFonts w:asciiTheme="minorHAnsi" w:hAnsiTheme="minorHAnsi" w:cstheme="minorHAnsi"/>
          <w:spacing w:val="-9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agreement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with</w:t>
      </w:r>
      <w:r w:rsidRPr="00BD122D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BD122D">
        <w:rPr>
          <w:rFonts w:asciiTheme="minorHAnsi" w:hAnsiTheme="minorHAnsi" w:cstheme="minorHAnsi"/>
          <w:spacing w:val="-1"/>
        </w:rPr>
        <w:t>.</w:t>
      </w:r>
    </w:p>
    <w:p w:rsidR="00F440CF" w:rsidRPr="00BD122D" w:rsidRDefault="00F440CF" w:rsidP="00F440CF">
      <w:pPr>
        <w:spacing w:before="7"/>
        <w:rPr>
          <w:rFonts w:eastAsia="Franklin Gothic Book" w:cstheme="minorHAnsi"/>
          <w:sz w:val="24"/>
          <w:szCs w:val="24"/>
        </w:rPr>
      </w:pPr>
    </w:p>
    <w:p w:rsidR="00F440CF" w:rsidRPr="00BD122D" w:rsidRDefault="00F440CF" w:rsidP="00F440CF">
      <w:pPr>
        <w:pStyle w:val="BodyText"/>
        <w:spacing w:line="275" w:lineRule="auto"/>
        <w:ind w:left="0" w:right="275"/>
        <w:rPr>
          <w:rFonts w:asciiTheme="minorHAnsi" w:hAnsiTheme="minorHAnsi" w:cstheme="minorHAnsi"/>
        </w:rPr>
      </w:pPr>
      <w:r w:rsidRPr="00BD122D">
        <w:rPr>
          <w:rFonts w:asciiTheme="minorHAnsi" w:hAnsiTheme="minorHAnsi" w:cstheme="minorHAnsi"/>
        </w:rPr>
        <w:t>The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fact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that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 w:rsidRPr="00BD122D">
        <w:rPr>
          <w:rFonts w:asciiTheme="minorHAnsi" w:hAnsiTheme="minorHAnsi" w:cstheme="minorHAnsi"/>
        </w:rPr>
        <w:t>a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group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is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granted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permission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to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meet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in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the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library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in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no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way</w:t>
      </w:r>
      <w:r w:rsidRPr="00BD122D">
        <w:rPr>
          <w:rFonts w:asciiTheme="minorHAnsi" w:hAnsiTheme="minorHAnsi" w:cstheme="minorHAnsi"/>
          <w:spacing w:val="-3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constitutes</w:t>
      </w:r>
      <w:r w:rsidRPr="00BD122D">
        <w:rPr>
          <w:rFonts w:asciiTheme="minorHAnsi" w:hAnsiTheme="minorHAnsi" w:cstheme="minorHAnsi"/>
          <w:spacing w:val="65"/>
          <w:w w:val="99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endorsement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by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the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library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</w:rPr>
        <w:t>or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its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affiliates.</w:t>
      </w:r>
    </w:p>
    <w:p w:rsidR="00F440CF" w:rsidRPr="00BD122D" w:rsidRDefault="00F440CF" w:rsidP="00F440CF">
      <w:pPr>
        <w:spacing w:before="8"/>
        <w:rPr>
          <w:rFonts w:eastAsia="Franklin Gothic Book" w:cstheme="minorHAnsi"/>
          <w:sz w:val="24"/>
          <w:szCs w:val="24"/>
        </w:rPr>
      </w:pPr>
    </w:p>
    <w:p w:rsidR="00F440CF" w:rsidRPr="00BD122D" w:rsidRDefault="00F440CF" w:rsidP="00F440CF">
      <w:pPr>
        <w:pStyle w:val="BodyText"/>
        <w:spacing w:line="275" w:lineRule="auto"/>
        <w:ind w:left="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Meeting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Space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Application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includes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terms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and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conditions</w:t>
      </w:r>
      <w:r w:rsidRPr="00BD122D">
        <w:rPr>
          <w:rFonts w:asciiTheme="minorHAnsi" w:hAnsiTheme="minorHAnsi" w:cstheme="minorHAnsi"/>
          <w:spacing w:val="-6"/>
        </w:rPr>
        <w:t xml:space="preserve"> </w:t>
      </w:r>
      <w:r w:rsidRPr="00BD122D">
        <w:rPr>
          <w:rFonts w:asciiTheme="minorHAnsi" w:hAnsiTheme="minorHAnsi" w:cstheme="minorHAnsi"/>
        </w:rPr>
        <w:t>for</w:t>
      </w:r>
      <w:r w:rsidRPr="00BD122D">
        <w:rPr>
          <w:rFonts w:asciiTheme="minorHAnsi" w:hAnsiTheme="minorHAnsi" w:cstheme="minorHAnsi"/>
          <w:spacing w:val="-5"/>
        </w:rPr>
        <w:t xml:space="preserve"> </w:t>
      </w:r>
      <w:r w:rsidRPr="00BD122D">
        <w:rPr>
          <w:rFonts w:asciiTheme="minorHAnsi" w:hAnsiTheme="minorHAnsi" w:cstheme="minorHAnsi"/>
        </w:rPr>
        <w:t>use,</w:t>
      </w:r>
      <w:r w:rsidRPr="00BD122D">
        <w:rPr>
          <w:rFonts w:asciiTheme="minorHAnsi" w:hAnsiTheme="minorHAnsi" w:cstheme="minorHAnsi"/>
          <w:spacing w:val="-4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application</w:t>
      </w:r>
      <w:r w:rsidRPr="00BD122D">
        <w:rPr>
          <w:rFonts w:asciiTheme="minorHAnsi" w:hAnsiTheme="minorHAnsi" w:cstheme="minorHAnsi"/>
          <w:spacing w:val="65"/>
          <w:w w:val="99"/>
        </w:rPr>
        <w:t xml:space="preserve"> </w:t>
      </w:r>
      <w:r w:rsidRPr="00BD122D">
        <w:rPr>
          <w:rFonts w:asciiTheme="minorHAnsi" w:hAnsiTheme="minorHAnsi" w:cstheme="minorHAnsi"/>
          <w:spacing w:val="-1"/>
        </w:rPr>
        <w:t>process,</w:t>
      </w:r>
      <w:r w:rsidRPr="00BD122D">
        <w:rPr>
          <w:rFonts w:asciiTheme="minorHAnsi" w:hAnsiTheme="minorHAnsi" w:cstheme="minorHAnsi"/>
          <w:spacing w:val="-8"/>
        </w:rPr>
        <w:t xml:space="preserve"> </w:t>
      </w:r>
      <w:r w:rsidRPr="00BD122D">
        <w:rPr>
          <w:rFonts w:asciiTheme="minorHAnsi" w:hAnsiTheme="minorHAnsi" w:cstheme="minorHAnsi"/>
        </w:rPr>
        <w:t>and</w:t>
      </w:r>
      <w:r w:rsidRPr="00BD122D">
        <w:rPr>
          <w:rFonts w:asciiTheme="minorHAnsi" w:hAnsiTheme="minorHAnsi" w:cstheme="minorHAnsi"/>
          <w:spacing w:val="-9"/>
        </w:rPr>
        <w:t xml:space="preserve"> </w:t>
      </w:r>
      <w:r w:rsidRPr="00BD122D">
        <w:rPr>
          <w:rFonts w:asciiTheme="minorHAnsi" w:hAnsiTheme="minorHAnsi" w:cstheme="minorHAnsi"/>
        </w:rPr>
        <w:t>fee</w:t>
      </w:r>
      <w:r w:rsidRPr="00BD122D">
        <w:rPr>
          <w:rFonts w:asciiTheme="minorHAnsi" w:hAnsiTheme="minorHAnsi" w:cstheme="minorHAnsi"/>
          <w:spacing w:val="-8"/>
        </w:rPr>
        <w:t xml:space="preserve"> </w:t>
      </w:r>
      <w:r w:rsidRPr="00BD122D">
        <w:rPr>
          <w:rFonts w:asciiTheme="minorHAnsi" w:hAnsiTheme="minorHAnsi" w:cstheme="minorHAnsi"/>
        </w:rPr>
        <w:t>structure.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F"/>
    <w:rsid w:val="00F440CF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5F403-9831-41EC-BCF9-92FF78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C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440CF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0CF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440CF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0CF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Meeting Space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2019-04-15T21:43:00Z</dcterms:created>
  <dcterms:modified xsi:type="dcterms:W3CDTF">2019-04-15T21:43:00Z</dcterms:modified>
</cp:coreProperties>
</file>